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A1C" w:rsidRPr="00A90E83" w:rsidRDefault="00104967" w:rsidP="00A90E83">
      <w:pPr>
        <w:spacing w:beforeLines="50" w:before="180" w:line="560" w:lineRule="exact"/>
        <w:jc w:val="center"/>
        <w:rPr>
          <w:rFonts w:ascii="標楷體" w:eastAsia="標楷體" w:hAnsi="標楷體" w:cs="Times New Roman"/>
          <w:b/>
          <w:spacing w:val="12"/>
          <w:sz w:val="40"/>
          <w:szCs w:val="40"/>
        </w:rPr>
      </w:pPr>
      <w:bookmarkStart w:id="0" w:name="_GoBack"/>
      <w:bookmarkEnd w:id="0"/>
      <w:r w:rsidRPr="00F114F1">
        <w:rPr>
          <w:rFonts w:ascii="標楷體" w:eastAsia="標楷體" w:hAnsi="標楷體" w:cs="Times New Roman" w:hint="eastAsia"/>
          <w:b/>
          <w:spacing w:val="12"/>
          <w:sz w:val="40"/>
          <w:szCs w:val="40"/>
        </w:rPr>
        <w:t>公職人員</w:t>
      </w:r>
      <w:r w:rsidR="001E0CDC">
        <w:rPr>
          <w:rFonts w:ascii="標楷體" w:eastAsia="標楷體" w:hAnsi="標楷體" w:cs="Times New Roman" w:hint="eastAsia"/>
          <w:b/>
          <w:spacing w:val="12"/>
          <w:sz w:val="40"/>
          <w:szCs w:val="40"/>
        </w:rPr>
        <w:t>或</w:t>
      </w:r>
      <w:r w:rsidR="0053401E">
        <w:rPr>
          <w:rFonts w:ascii="標楷體" w:eastAsia="標楷體" w:hAnsi="標楷體" w:cs="Times New Roman" w:hint="eastAsia"/>
          <w:b/>
          <w:spacing w:val="12"/>
          <w:sz w:val="40"/>
          <w:szCs w:val="40"/>
        </w:rPr>
        <w:t>其</w:t>
      </w:r>
      <w:r w:rsidR="001E0CDC">
        <w:rPr>
          <w:rFonts w:ascii="標楷體" w:eastAsia="標楷體" w:hAnsi="標楷體" w:cs="Times New Roman" w:hint="eastAsia"/>
          <w:b/>
          <w:spacing w:val="12"/>
          <w:sz w:val="40"/>
          <w:szCs w:val="40"/>
        </w:rPr>
        <w:t>關係人</w:t>
      </w:r>
      <w:r w:rsidR="00F762FB">
        <w:rPr>
          <w:rFonts w:ascii="標楷體" w:eastAsia="標楷體" w:hAnsi="標楷體" w:cs="Times New Roman"/>
          <w:b/>
          <w:spacing w:val="12"/>
          <w:sz w:val="40"/>
          <w:szCs w:val="40"/>
        </w:rPr>
        <w:t>與</w:t>
      </w:r>
      <w:r w:rsidRPr="00F114F1">
        <w:rPr>
          <w:rFonts w:ascii="標楷體" w:eastAsia="標楷體" w:hAnsi="標楷體" w:cs="Times New Roman" w:hint="eastAsia"/>
          <w:b/>
          <w:spacing w:val="12"/>
          <w:sz w:val="40"/>
          <w:szCs w:val="40"/>
        </w:rPr>
        <w:t>機關</w:t>
      </w:r>
      <w:r w:rsidR="00D03A1C" w:rsidRPr="00F114F1">
        <w:rPr>
          <w:rFonts w:ascii="標楷體" w:eastAsia="標楷體" w:hAnsi="標楷體" w:hint="eastAsia"/>
          <w:b/>
          <w:spacing w:val="12"/>
          <w:kern w:val="0"/>
          <w:sz w:val="40"/>
          <w:szCs w:val="40"/>
        </w:rPr>
        <w:t>團體</w:t>
      </w:r>
      <w:r w:rsidR="006065DC">
        <w:rPr>
          <w:rFonts w:ascii="標楷體" w:eastAsia="標楷體" w:hAnsi="標楷體" w:hint="eastAsia"/>
          <w:b/>
          <w:spacing w:val="12"/>
          <w:kern w:val="0"/>
          <w:sz w:val="40"/>
          <w:szCs w:val="40"/>
        </w:rPr>
        <w:t>為</w:t>
      </w:r>
      <w:r w:rsidR="00C412E2" w:rsidRPr="00C412E2">
        <w:rPr>
          <w:rFonts w:ascii="標楷體" w:eastAsia="標楷體" w:hAnsi="標楷體" w:cs="Times New Roman" w:hint="eastAsia"/>
          <w:b/>
          <w:spacing w:val="12"/>
          <w:sz w:val="40"/>
          <w:szCs w:val="40"/>
        </w:rPr>
        <w:t>補助或交易</w:t>
      </w:r>
      <w:r w:rsidR="00A90E83">
        <w:rPr>
          <w:rFonts w:ascii="標楷體" w:eastAsia="標楷體" w:hAnsi="標楷體" w:cs="Times New Roman" w:hint="eastAsia"/>
          <w:b/>
          <w:spacing w:val="12"/>
          <w:sz w:val="40"/>
          <w:szCs w:val="40"/>
        </w:rPr>
        <w:t>規範</w:t>
      </w:r>
      <w:r w:rsidR="00A90E83" w:rsidRPr="00A90E83">
        <w:rPr>
          <w:rFonts w:ascii="標楷體" w:eastAsia="標楷體" w:hAnsi="標楷體" w:cs="Times New Roman" w:hint="eastAsia"/>
          <w:b/>
          <w:spacing w:val="12"/>
          <w:sz w:val="40"/>
          <w:szCs w:val="40"/>
        </w:rPr>
        <w:t>小叮嚀</w:t>
      </w:r>
      <w:r w:rsidR="00A90E83">
        <w:rPr>
          <w:rFonts w:ascii="標楷體" w:eastAsia="標楷體" w:hAnsi="標楷體" w:cs="Times New Roman" w:hint="eastAsia"/>
          <w:b/>
          <w:spacing w:val="12"/>
          <w:sz w:val="40"/>
          <w:szCs w:val="40"/>
        </w:rPr>
        <w:t xml:space="preserve"> </w:t>
      </w:r>
    </w:p>
    <w:p w:rsidR="00104967" w:rsidRPr="00720639" w:rsidRDefault="00BA56BC" w:rsidP="009A38BD">
      <w:pPr>
        <w:spacing w:afterLines="50" w:after="180" w:line="480" w:lineRule="exact"/>
        <w:jc w:val="right"/>
        <w:rPr>
          <w:rFonts w:ascii="標楷體" w:eastAsia="標楷體" w:hAnsi="標楷體" w:cs="Times New Roman"/>
          <w:sz w:val="28"/>
          <w:szCs w:val="28"/>
        </w:rPr>
      </w:pPr>
      <w:r>
        <w:rPr>
          <w:rFonts w:ascii="標楷體" w:eastAsia="標楷體" w:hAnsi="標楷體" w:cs="Times New Roman" w:hint="eastAsia"/>
          <w:sz w:val="28"/>
          <w:szCs w:val="28"/>
        </w:rPr>
        <w:t>109</w:t>
      </w:r>
      <w:r w:rsidR="00104967" w:rsidRPr="00720639">
        <w:rPr>
          <w:rFonts w:ascii="標楷體" w:eastAsia="標楷體" w:hAnsi="標楷體" w:cs="Times New Roman" w:hint="eastAsia"/>
          <w:sz w:val="28"/>
          <w:szCs w:val="28"/>
        </w:rPr>
        <w:t>年</w:t>
      </w:r>
      <w:r>
        <w:rPr>
          <w:rFonts w:ascii="標楷體" w:eastAsia="標楷體" w:hAnsi="標楷體" w:cs="Times New Roman" w:hint="eastAsia"/>
          <w:sz w:val="28"/>
          <w:szCs w:val="28"/>
        </w:rPr>
        <w:t>1</w:t>
      </w:r>
      <w:r w:rsidR="00104967" w:rsidRPr="00720639">
        <w:rPr>
          <w:rFonts w:ascii="標楷體" w:eastAsia="標楷體" w:hAnsi="標楷體" w:cs="Times New Roman" w:hint="eastAsia"/>
          <w:sz w:val="28"/>
          <w:szCs w:val="28"/>
        </w:rPr>
        <w:t>月</w:t>
      </w:r>
      <w:r w:rsidR="00B859D5">
        <w:rPr>
          <w:rFonts w:ascii="標楷體" w:eastAsia="標楷體" w:hAnsi="標楷體" w:cs="Times New Roman" w:hint="eastAsia"/>
          <w:sz w:val="28"/>
          <w:szCs w:val="28"/>
        </w:rPr>
        <w:t>17</w:t>
      </w:r>
      <w:r w:rsidR="00104967" w:rsidRPr="00720639">
        <w:rPr>
          <w:rFonts w:ascii="標楷體" w:eastAsia="標楷體" w:hAnsi="標楷體" w:cs="Times New Roman" w:hint="eastAsia"/>
          <w:sz w:val="28"/>
          <w:szCs w:val="28"/>
        </w:rPr>
        <w:t>日</w:t>
      </w:r>
    </w:p>
    <w:p w:rsidR="005E55FA" w:rsidRPr="001D18F6" w:rsidRDefault="00583804" w:rsidP="001D18F6">
      <w:pPr>
        <w:adjustRightInd w:val="0"/>
        <w:snapToGrid w:val="0"/>
        <w:spacing w:line="480" w:lineRule="exact"/>
        <w:jc w:val="both"/>
        <w:rPr>
          <w:rFonts w:ascii="標楷體" w:eastAsia="標楷體" w:hAnsi="標楷體"/>
          <w:spacing w:val="20"/>
          <w:sz w:val="32"/>
          <w:szCs w:val="32"/>
        </w:rPr>
      </w:pPr>
      <w:r w:rsidRPr="001D18F6">
        <w:rPr>
          <w:rFonts w:ascii="標楷體" w:eastAsia="標楷體" w:hAnsi="標楷體" w:hint="eastAsia"/>
          <w:sz w:val="32"/>
          <w:szCs w:val="32"/>
        </w:rPr>
        <w:t xml:space="preserve">     </w:t>
      </w:r>
      <w:r w:rsidR="005E55FA" w:rsidRPr="001D18F6">
        <w:rPr>
          <w:rFonts w:ascii="標楷體" w:eastAsia="標楷體" w:hAnsi="標楷體" w:hint="eastAsia"/>
          <w:spacing w:val="20"/>
          <w:sz w:val="32"/>
          <w:szCs w:val="32"/>
        </w:rPr>
        <w:t>公職人員利益衝突迴避法（下稱利衝法）新制</w:t>
      </w:r>
      <w:r w:rsidR="00F762FB" w:rsidRPr="001D18F6">
        <w:rPr>
          <w:rFonts w:ascii="標楷體" w:eastAsia="標楷體" w:hAnsi="標楷體"/>
          <w:spacing w:val="20"/>
          <w:sz w:val="32"/>
          <w:szCs w:val="32"/>
        </w:rPr>
        <w:t>自</w:t>
      </w:r>
      <w:r w:rsidR="00F762FB" w:rsidRPr="001D18F6">
        <w:rPr>
          <w:rFonts w:ascii="標楷體" w:eastAsia="標楷體" w:hAnsi="標楷體" w:hint="eastAsia"/>
          <w:spacing w:val="20"/>
          <w:sz w:val="32"/>
          <w:szCs w:val="32"/>
        </w:rPr>
        <w:t>107</w:t>
      </w:r>
      <w:r w:rsidR="00F762FB" w:rsidRPr="001D18F6">
        <w:rPr>
          <w:rFonts w:ascii="標楷體" w:eastAsia="標楷體" w:hAnsi="標楷體"/>
          <w:spacing w:val="20"/>
          <w:sz w:val="32"/>
          <w:szCs w:val="32"/>
        </w:rPr>
        <w:t>年12月13日施行迄今已</w:t>
      </w:r>
      <w:r w:rsidR="00A90E83" w:rsidRPr="001D18F6">
        <w:rPr>
          <w:rFonts w:ascii="標楷體" w:eastAsia="標楷體" w:hAnsi="標楷體" w:hint="eastAsia"/>
          <w:spacing w:val="20"/>
          <w:sz w:val="32"/>
          <w:szCs w:val="32"/>
        </w:rPr>
        <w:t>逾</w:t>
      </w:r>
      <w:r w:rsidR="00F762FB" w:rsidRPr="001D18F6">
        <w:rPr>
          <w:rFonts w:ascii="標楷體" w:eastAsia="標楷體" w:hAnsi="標楷體"/>
          <w:spacing w:val="20"/>
          <w:sz w:val="32"/>
          <w:szCs w:val="32"/>
        </w:rPr>
        <w:t>1年，因</w:t>
      </w:r>
      <w:r w:rsidR="00E809A4" w:rsidRPr="001D18F6">
        <w:rPr>
          <w:rFonts w:ascii="標楷體" w:eastAsia="標楷體" w:hAnsi="標楷體" w:hint="eastAsia"/>
          <w:spacing w:val="20"/>
          <w:sz w:val="32"/>
          <w:szCs w:val="32"/>
        </w:rPr>
        <w:t>公職人員或其配偶、二親等內親屬兼任董監事、理事的農會、漁會、宮廟、社區發展協會、基金會等</w:t>
      </w:r>
      <w:r w:rsidR="00FE5C58" w:rsidRPr="001D18F6">
        <w:rPr>
          <w:rFonts w:ascii="標楷體" w:eastAsia="標楷體" w:hAnsi="標楷體" w:hint="eastAsia"/>
          <w:spacing w:val="20"/>
          <w:sz w:val="32"/>
          <w:szCs w:val="32"/>
        </w:rPr>
        <w:t>非法人團體、非營利法人</w:t>
      </w:r>
      <w:r w:rsidR="00F762FB" w:rsidRPr="001D18F6">
        <w:rPr>
          <w:rFonts w:ascii="標楷體" w:eastAsia="標楷體" w:hAnsi="標楷體"/>
          <w:spacing w:val="20"/>
          <w:sz w:val="32"/>
          <w:szCs w:val="32"/>
        </w:rPr>
        <w:t>均被</w:t>
      </w:r>
      <w:r w:rsidR="00050E79" w:rsidRPr="001D18F6">
        <w:rPr>
          <w:rFonts w:ascii="標楷體" w:eastAsia="標楷體" w:hAnsi="標楷體" w:hint="eastAsia"/>
          <w:spacing w:val="20"/>
          <w:sz w:val="32"/>
          <w:szCs w:val="32"/>
        </w:rPr>
        <w:t>納入</w:t>
      </w:r>
      <w:r w:rsidR="00E809A4" w:rsidRPr="001D18F6">
        <w:rPr>
          <w:rFonts w:ascii="標楷體" w:eastAsia="標楷體" w:hAnsi="標楷體" w:hint="eastAsia"/>
          <w:spacing w:val="20"/>
          <w:sz w:val="32"/>
          <w:szCs w:val="32"/>
        </w:rPr>
        <w:t>關係人範圍</w:t>
      </w:r>
      <w:r w:rsidR="001E0CDC" w:rsidRPr="001D18F6">
        <w:rPr>
          <w:rFonts w:ascii="標楷體" w:eastAsia="標楷體" w:hAnsi="標楷體" w:hint="eastAsia"/>
          <w:spacing w:val="20"/>
          <w:sz w:val="32"/>
          <w:szCs w:val="32"/>
        </w:rPr>
        <w:t>，</w:t>
      </w:r>
      <w:r w:rsidR="002111E9" w:rsidRPr="001D18F6">
        <w:rPr>
          <w:rFonts w:ascii="標楷體" w:eastAsia="標楷體" w:hAnsi="標楷體"/>
          <w:spacing w:val="20"/>
          <w:sz w:val="32"/>
          <w:szCs w:val="32"/>
        </w:rPr>
        <w:t>自</w:t>
      </w:r>
      <w:r w:rsidR="00D10613" w:rsidRPr="001D18F6">
        <w:rPr>
          <w:rFonts w:ascii="標楷體" w:eastAsia="標楷體" w:hAnsi="標楷體" w:hint="eastAsia"/>
          <w:spacing w:val="20"/>
          <w:sz w:val="32"/>
          <w:szCs w:val="32"/>
        </w:rPr>
        <w:t>新制</w:t>
      </w:r>
      <w:r w:rsidR="00050E79" w:rsidRPr="001D18F6">
        <w:rPr>
          <w:rFonts w:ascii="標楷體" w:eastAsia="標楷體" w:hAnsi="標楷體" w:hint="eastAsia"/>
          <w:spacing w:val="20"/>
          <w:sz w:val="32"/>
          <w:szCs w:val="32"/>
        </w:rPr>
        <w:t>施行以來</w:t>
      </w:r>
      <w:r w:rsidR="00D10613" w:rsidRPr="001D18F6">
        <w:rPr>
          <w:rFonts w:ascii="標楷體" w:eastAsia="標楷體" w:hAnsi="標楷體" w:hint="eastAsia"/>
          <w:spacing w:val="20"/>
          <w:sz w:val="32"/>
          <w:szCs w:val="32"/>
        </w:rPr>
        <w:t>，</w:t>
      </w:r>
      <w:r w:rsidR="00F16C91" w:rsidRPr="001D18F6">
        <w:rPr>
          <w:rFonts w:ascii="標楷體" w:eastAsia="標楷體" w:hAnsi="標楷體" w:hint="eastAsia"/>
          <w:spacing w:val="20"/>
          <w:sz w:val="32"/>
          <w:szCs w:val="32"/>
        </w:rPr>
        <w:t>監察院已接獲</w:t>
      </w:r>
      <w:r w:rsidR="00E809A4" w:rsidRPr="001D18F6">
        <w:rPr>
          <w:rFonts w:ascii="標楷體" w:eastAsia="標楷體" w:hAnsi="標楷體" w:hint="eastAsia"/>
          <w:spacing w:val="20"/>
          <w:sz w:val="32"/>
          <w:szCs w:val="32"/>
        </w:rPr>
        <w:t>多</w:t>
      </w:r>
      <w:r w:rsidR="00F762FB" w:rsidRPr="001D18F6">
        <w:rPr>
          <w:rFonts w:ascii="標楷體" w:eastAsia="標楷體" w:hAnsi="標楷體"/>
          <w:spacing w:val="20"/>
          <w:sz w:val="32"/>
          <w:szCs w:val="32"/>
        </w:rPr>
        <w:t>起</w:t>
      </w:r>
      <w:r w:rsidR="00D10613" w:rsidRPr="001D18F6">
        <w:rPr>
          <w:rFonts w:ascii="標楷體" w:eastAsia="標楷體" w:hAnsi="標楷體" w:hint="eastAsia"/>
          <w:spacing w:val="20"/>
          <w:sz w:val="32"/>
          <w:szCs w:val="32"/>
        </w:rPr>
        <w:t>公職人員的</w:t>
      </w:r>
      <w:r w:rsidR="005E55FA" w:rsidRPr="001D18F6">
        <w:rPr>
          <w:rFonts w:ascii="標楷體" w:eastAsia="標楷體" w:hAnsi="標楷體" w:hint="eastAsia"/>
          <w:spacing w:val="20"/>
          <w:sz w:val="32"/>
          <w:szCs w:val="32"/>
        </w:rPr>
        <w:t>關係人</w:t>
      </w:r>
      <w:r w:rsidR="00D10613" w:rsidRPr="001D18F6">
        <w:rPr>
          <w:rFonts w:ascii="標楷體" w:eastAsia="標楷體" w:hAnsi="標楷體" w:hint="eastAsia"/>
          <w:spacing w:val="20"/>
          <w:sz w:val="32"/>
          <w:szCs w:val="32"/>
        </w:rPr>
        <w:t>與機關團體間進行的補助或交易，違反</w:t>
      </w:r>
      <w:r w:rsidR="005E55FA" w:rsidRPr="001D18F6">
        <w:rPr>
          <w:rFonts w:ascii="標楷體" w:eastAsia="標楷體" w:hAnsi="標楷體" w:hint="eastAsia"/>
          <w:spacing w:val="20"/>
          <w:sz w:val="32"/>
          <w:szCs w:val="32"/>
        </w:rPr>
        <w:t>利衝法</w:t>
      </w:r>
      <w:r w:rsidR="00D10613" w:rsidRPr="001D18F6">
        <w:rPr>
          <w:rFonts w:ascii="標楷體" w:eastAsia="標楷體" w:hAnsi="標楷體" w:hint="eastAsia"/>
          <w:spacing w:val="20"/>
          <w:sz w:val="32"/>
          <w:szCs w:val="32"/>
        </w:rPr>
        <w:t>的禁止規定，或</w:t>
      </w:r>
      <w:r w:rsidR="00C67E14" w:rsidRPr="001D18F6">
        <w:rPr>
          <w:rFonts w:ascii="標楷體" w:eastAsia="標楷體" w:hAnsi="標楷體" w:hint="eastAsia"/>
          <w:spacing w:val="20"/>
          <w:sz w:val="32"/>
          <w:szCs w:val="32"/>
        </w:rPr>
        <w:t>雖</w:t>
      </w:r>
      <w:r w:rsidR="00D10613" w:rsidRPr="001D18F6">
        <w:rPr>
          <w:rFonts w:ascii="標楷體" w:eastAsia="標楷體" w:hAnsi="標楷體" w:hint="eastAsia"/>
          <w:spacing w:val="20"/>
          <w:sz w:val="32"/>
          <w:szCs w:val="32"/>
        </w:rPr>
        <w:t>符合該法例外允許的規定，但</w:t>
      </w:r>
      <w:r w:rsidR="00FE5C58" w:rsidRPr="001D18F6">
        <w:rPr>
          <w:rFonts w:ascii="標楷體" w:eastAsia="標楷體" w:hAnsi="標楷體" w:hint="eastAsia"/>
          <w:spacing w:val="20"/>
          <w:sz w:val="32"/>
          <w:szCs w:val="32"/>
        </w:rPr>
        <w:t>仍有</w:t>
      </w:r>
      <w:r w:rsidR="005E55FA" w:rsidRPr="001D18F6">
        <w:rPr>
          <w:rFonts w:ascii="標楷體" w:eastAsia="標楷體" w:hAnsi="標楷體" w:hint="eastAsia"/>
          <w:spacing w:val="20"/>
          <w:sz w:val="32"/>
          <w:szCs w:val="32"/>
        </w:rPr>
        <w:t>疏於揭露身分關係</w:t>
      </w:r>
      <w:r w:rsidR="00D10613" w:rsidRPr="001D18F6">
        <w:rPr>
          <w:rFonts w:ascii="標楷體" w:eastAsia="標楷體" w:hAnsi="標楷體" w:hint="eastAsia"/>
          <w:spacing w:val="20"/>
          <w:sz w:val="32"/>
          <w:szCs w:val="32"/>
        </w:rPr>
        <w:t>之情形</w:t>
      </w:r>
      <w:r w:rsidR="005E55FA" w:rsidRPr="001D18F6">
        <w:rPr>
          <w:rFonts w:ascii="標楷體" w:eastAsia="標楷體" w:hAnsi="標楷體" w:hint="eastAsia"/>
          <w:spacing w:val="20"/>
          <w:sz w:val="32"/>
          <w:szCs w:val="32"/>
        </w:rPr>
        <w:t>。</w:t>
      </w:r>
    </w:p>
    <w:p w:rsidR="00104967" w:rsidRPr="001D18F6" w:rsidRDefault="00104967" w:rsidP="001D18F6">
      <w:pPr>
        <w:adjustRightInd w:val="0"/>
        <w:snapToGrid w:val="0"/>
        <w:spacing w:line="480" w:lineRule="exact"/>
        <w:jc w:val="both"/>
        <w:rPr>
          <w:rFonts w:ascii="標楷體" w:eastAsia="標楷體" w:hAnsi="標楷體"/>
          <w:spacing w:val="20"/>
          <w:sz w:val="32"/>
          <w:szCs w:val="32"/>
        </w:rPr>
      </w:pPr>
    </w:p>
    <w:p w:rsidR="00F762FB" w:rsidRPr="001D18F6" w:rsidRDefault="00F762FB" w:rsidP="001D18F6">
      <w:pPr>
        <w:adjustRightInd w:val="0"/>
        <w:snapToGrid w:val="0"/>
        <w:spacing w:line="480" w:lineRule="exact"/>
        <w:ind w:firstLineChars="177" w:firstLine="637"/>
        <w:jc w:val="both"/>
        <w:rPr>
          <w:rFonts w:ascii="標楷體" w:eastAsia="標楷體" w:hAnsi="標楷體"/>
          <w:spacing w:val="20"/>
          <w:sz w:val="32"/>
          <w:szCs w:val="32"/>
        </w:rPr>
      </w:pPr>
      <w:r w:rsidRPr="001D18F6">
        <w:rPr>
          <w:rFonts w:ascii="標楷體" w:eastAsia="標楷體" w:hAnsi="標楷體"/>
          <w:spacing w:val="20"/>
          <w:sz w:val="32"/>
          <w:szCs w:val="32"/>
        </w:rPr>
        <w:t>例如</w:t>
      </w:r>
      <w:r w:rsidR="00164E4A" w:rsidRPr="001D18F6">
        <w:rPr>
          <w:rFonts w:ascii="標楷體" w:eastAsia="標楷體" w:hAnsi="標楷體" w:hint="eastAsia"/>
          <w:spacing w:val="20"/>
          <w:sz w:val="32"/>
          <w:szCs w:val="32"/>
        </w:rPr>
        <w:t>，</w:t>
      </w:r>
      <w:r w:rsidR="00DD5F23" w:rsidRPr="001D18F6">
        <w:rPr>
          <w:rFonts w:ascii="標楷體" w:eastAsia="標楷體" w:hAnsi="標楷體"/>
          <w:spacing w:val="20"/>
          <w:sz w:val="32"/>
          <w:szCs w:val="32"/>
        </w:rPr>
        <w:t>由</w:t>
      </w:r>
      <w:r w:rsidR="000F2FCB" w:rsidRPr="001D18F6">
        <w:rPr>
          <w:rFonts w:ascii="標楷體" w:eastAsia="標楷體" w:hAnsi="標楷體"/>
          <w:spacing w:val="20"/>
          <w:sz w:val="32"/>
          <w:szCs w:val="32"/>
        </w:rPr>
        <w:t>中央民意代</w:t>
      </w:r>
      <w:r w:rsidRPr="001D18F6">
        <w:rPr>
          <w:rFonts w:ascii="標楷體" w:eastAsia="標楷體" w:hAnsi="標楷體"/>
          <w:spacing w:val="20"/>
          <w:sz w:val="32"/>
          <w:szCs w:val="32"/>
        </w:rPr>
        <w:t>表擔任董事之學會，投標中央部會以公告方式辦理之勞務採購，卻未事前</w:t>
      </w:r>
      <w:r w:rsidR="00DD5F23" w:rsidRPr="001D18F6">
        <w:rPr>
          <w:rFonts w:ascii="標楷體" w:eastAsia="標楷體" w:hAnsi="標楷體"/>
          <w:spacing w:val="20"/>
          <w:sz w:val="32"/>
          <w:szCs w:val="32"/>
        </w:rPr>
        <w:t>於投標文件</w:t>
      </w:r>
      <w:r w:rsidR="006A4C79" w:rsidRPr="001D18F6">
        <w:rPr>
          <w:rFonts w:ascii="標楷體" w:eastAsia="標楷體" w:hAnsi="標楷體"/>
          <w:spacing w:val="20"/>
          <w:sz w:val="32"/>
          <w:szCs w:val="32"/>
        </w:rPr>
        <w:t>揭露身分關係；或由</w:t>
      </w:r>
      <w:r w:rsidR="007079A4">
        <w:rPr>
          <w:rFonts w:ascii="標楷體" w:eastAsia="標楷體" w:hAnsi="標楷體" w:hint="eastAsia"/>
          <w:spacing w:val="20"/>
          <w:sz w:val="32"/>
          <w:szCs w:val="32"/>
        </w:rPr>
        <w:t>鄉</w:t>
      </w:r>
      <w:r w:rsidR="00DD5F23" w:rsidRPr="001D18F6">
        <w:rPr>
          <w:rFonts w:ascii="標楷體" w:eastAsia="標楷體" w:hAnsi="標楷體"/>
          <w:spacing w:val="20"/>
          <w:sz w:val="32"/>
          <w:szCs w:val="32"/>
        </w:rPr>
        <w:t>民</w:t>
      </w:r>
      <w:r w:rsidR="006A4C79" w:rsidRPr="001D18F6">
        <w:rPr>
          <w:rFonts w:ascii="標楷體" w:eastAsia="標楷體" w:hAnsi="標楷體"/>
          <w:spacing w:val="20"/>
          <w:sz w:val="32"/>
          <w:szCs w:val="32"/>
        </w:rPr>
        <w:t>代表之配偶擔任理事長之民間協會，向鄉公所申請補助，然該補助非以公平公開方式辦理。</w:t>
      </w:r>
    </w:p>
    <w:p w:rsidR="00AC2749" w:rsidRPr="001D18F6" w:rsidRDefault="00AC2749" w:rsidP="001D18F6">
      <w:pPr>
        <w:adjustRightInd w:val="0"/>
        <w:snapToGrid w:val="0"/>
        <w:spacing w:line="480" w:lineRule="exact"/>
        <w:jc w:val="both"/>
        <w:rPr>
          <w:rFonts w:ascii="標楷體" w:eastAsia="標楷體" w:hAnsi="標楷體"/>
          <w:spacing w:val="20"/>
          <w:sz w:val="32"/>
          <w:szCs w:val="32"/>
        </w:rPr>
      </w:pPr>
    </w:p>
    <w:p w:rsidR="000B555D" w:rsidRPr="001D18F6" w:rsidRDefault="00583804" w:rsidP="001D18F6">
      <w:pPr>
        <w:spacing w:line="480" w:lineRule="exact"/>
        <w:ind w:firstLineChars="44" w:firstLine="158"/>
        <w:jc w:val="both"/>
        <w:rPr>
          <w:rFonts w:ascii="標楷體" w:eastAsia="標楷體" w:hAnsi="標楷體"/>
          <w:spacing w:val="20"/>
          <w:sz w:val="32"/>
          <w:szCs w:val="32"/>
        </w:rPr>
      </w:pPr>
      <w:r w:rsidRPr="001D18F6">
        <w:rPr>
          <w:rFonts w:ascii="標楷體" w:eastAsia="標楷體" w:hAnsi="標楷體" w:hint="eastAsia"/>
          <w:spacing w:val="20"/>
          <w:sz w:val="32"/>
          <w:szCs w:val="32"/>
        </w:rPr>
        <w:t xml:space="preserve">   </w:t>
      </w:r>
      <w:r w:rsidR="001F56A3" w:rsidRPr="001D18F6">
        <w:rPr>
          <w:rFonts w:ascii="標楷體" w:eastAsia="標楷體" w:hAnsi="標楷體" w:hint="eastAsia"/>
          <w:spacing w:val="20"/>
          <w:sz w:val="32"/>
          <w:szCs w:val="32"/>
        </w:rPr>
        <w:t>利衝</w:t>
      </w:r>
      <w:r w:rsidR="00FE3625" w:rsidRPr="001D18F6">
        <w:rPr>
          <w:rFonts w:ascii="標楷體" w:eastAsia="標楷體" w:hAnsi="標楷體" w:hint="eastAsia"/>
          <w:spacing w:val="20"/>
          <w:sz w:val="32"/>
          <w:szCs w:val="32"/>
        </w:rPr>
        <w:t>法</w:t>
      </w:r>
      <w:r w:rsidR="001F56A3" w:rsidRPr="001D18F6">
        <w:rPr>
          <w:rFonts w:ascii="標楷體" w:eastAsia="標楷體" w:hAnsi="標楷體" w:hint="eastAsia"/>
          <w:spacing w:val="20"/>
          <w:sz w:val="32"/>
          <w:szCs w:val="32"/>
        </w:rPr>
        <w:t>新</w:t>
      </w:r>
      <w:r w:rsidR="00991C2E" w:rsidRPr="001D18F6">
        <w:rPr>
          <w:rFonts w:ascii="標楷體" w:eastAsia="標楷體" w:hAnsi="標楷體" w:hint="eastAsia"/>
          <w:spacing w:val="20"/>
          <w:sz w:val="32"/>
          <w:szCs w:val="32"/>
        </w:rPr>
        <w:t>制</w:t>
      </w:r>
      <w:r w:rsidR="00C67E14" w:rsidRPr="001D18F6">
        <w:rPr>
          <w:rFonts w:ascii="標楷體" w:eastAsia="標楷體" w:hAnsi="標楷體" w:hint="eastAsia"/>
          <w:spacing w:val="20"/>
          <w:sz w:val="32"/>
          <w:szCs w:val="32"/>
        </w:rPr>
        <w:t>重點之一，</w:t>
      </w:r>
      <w:r w:rsidR="00EB11B8" w:rsidRPr="001D18F6">
        <w:rPr>
          <w:rFonts w:ascii="標楷體" w:eastAsia="標楷體" w:hAnsi="標楷體" w:hint="eastAsia"/>
          <w:spacing w:val="20"/>
          <w:sz w:val="32"/>
          <w:szCs w:val="32"/>
        </w:rPr>
        <w:t>係原則</w:t>
      </w:r>
      <w:r w:rsidR="00383BD2" w:rsidRPr="001D18F6">
        <w:rPr>
          <w:rFonts w:ascii="標楷體" w:eastAsia="標楷體" w:hAnsi="標楷體" w:hint="eastAsia"/>
          <w:spacing w:val="20"/>
          <w:sz w:val="32"/>
          <w:szCs w:val="32"/>
        </w:rPr>
        <w:t>禁止</w:t>
      </w:r>
      <w:r w:rsidR="001E0CDC" w:rsidRPr="001D18F6">
        <w:rPr>
          <w:rFonts w:ascii="標楷體" w:eastAsia="標楷體" w:hAnsi="標楷體" w:hint="eastAsia"/>
          <w:spacing w:val="20"/>
          <w:sz w:val="32"/>
          <w:szCs w:val="32"/>
        </w:rPr>
        <w:t>公職人員或</w:t>
      </w:r>
      <w:r w:rsidR="00C67E14" w:rsidRPr="001D18F6">
        <w:rPr>
          <w:rFonts w:ascii="標楷體" w:eastAsia="標楷體" w:hAnsi="標楷體" w:hint="eastAsia"/>
          <w:spacing w:val="20"/>
          <w:sz w:val="32"/>
          <w:szCs w:val="32"/>
        </w:rPr>
        <w:t>其</w:t>
      </w:r>
      <w:r w:rsidR="001F56A3" w:rsidRPr="001D18F6">
        <w:rPr>
          <w:rFonts w:ascii="標楷體" w:eastAsia="標楷體" w:hAnsi="標楷體" w:hint="eastAsia"/>
          <w:spacing w:val="20"/>
          <w:sz w:val="32"/>
          <w:szCs w:val="32"/>
        </w:rPr>
        <w:t>關係人</w:t>
      </w:r>
      <w:r w:rsidR="00383BD2" w:rsidRPr="001D18F6">
        <w:rPr>
          <w:rFonts w:ascii="標楷體" w:eastAsia="標楷體" w:hAnsi="標楷體" w:hint="eastAsia"/>
          <w:spacing w:val="20"/>
          <w:sz w:val="32"/>
          <w:szCs w:val="32"/>
        </w:rPr>
        <w:t>與</w:t>
      </w:r>
      <w:r w:rsidR="001F56A3" w:rsidRPr="001D18F6">
        <w:rPr>
          <w:rFonts w:ascii="標楷體" w:eastAsia="標楷體" w:hAnsi="標楷體" w:hint="eastAsia"/>
          <w:spacing w:val="20"/>
          <w:sz w:val="32"/>
          <w:szCs w:val="32"/>
        </w:rPr>
        <w:t>公職人員服務或受其監督之機關團體</w:t>
      </w:r>
      <w:r w:rsidR="005E55FA" w:rsidRPr="001D18F6">
        <w:rPr>
          <w:rFonts w:ascii="標楷體" w:eastAsia="標楷體" w:hAnsi="標楷體" w:hint="eastAsia"/>
          <w:spacing w:val="20"/>
          <w:sz w:val="32"/>
          <w:szCs w:val="32"/>
        </w:rPr>
        <w:t>間</w:t>
      </w:r>
      <w:r w:rsidR="00EB11B8" w:rsidRPr="001D18F6">
        <w:rPr>
          <w:rFonts w:ascii="標楷體" w:eastAsia="標楷體" w:hAnsi="標楷體" w:hint="eastAsia"/>
          <w:spacing w:val="20"/>
          <w:sz w:val="32"/>
          <w:szCs w:val="32"/>
        </w:rPr>
        <w:t>為</w:t>
      </w:r>
      <w:r w:rsidR="001F56A3" w:rsidRPr="001D18F6">
        <w:rPr>
          <w:rFonts w:ascii="標楷體" w:eastAsia="標楷體" w:hAnsi="標楷體" w:hint="eastAsia"/>
          <w:spacing w:val="20"/>
          <w:sz w:val="32"/>
          <w:szCs w:val="32"/>
        </w:rPr>
        <w:t>補助</w:t>
      </w:r>
      <w:r w:rsidR="00EB11B8" w:rsidRPr="001D18F6">
        <w:rPr>
          <w:rFonts w:ascii="標楷體" w:eastAsia="標楷體" w:hAnsi="標楷體" w:hint="eastAsia"/>
          <w:spacing w:val="20"/>
          <w:sz w:val="32"/>
          <w:szCs w:val="32"/>
        </w:rPr>
        <w:t>或交易</w:t>
      </w:r>
      <w:r w:rsidR="001F56A3" w:rsidRPr="001D18F6">
        <w:rPr>
          <w:rFonts w:ascii="標楷體" w:eastAsia="標楷體" w:hAnsi="標楷體" w:hint="eastAsia"/>
          <w:spacing w:val="20"/>
          <w:sz w:val="32"/>
          <w:szCs w:val="32"/>
        </w:rPr>
        <w:t>行為，</w:t>
      </w:r>
      <w:r w:rsidR="001E0CDC" w:rsidRPr="001D18F6">
        <w:rPr>
          <w:rFonts w:ascii="標楷體" w:eastAsia="標楷體" w:hAnsi="標楷體" w:hint="eastAsia"/>
          <w:spacing w:val="20"/>
          <w:sz w:val="32"/>
          <w:szCs w:val="32"/>
        </w:rPr>
        <w:t>只有例外</w:t>
      </w:r>
      <w:r w:rsidR="00EB11B8" w:rsidRPr="001D18F6">
        <w:rPr>
          <w:rFonts w:ascii="標楷體" w:eastAsia="標楷體" w:hAnsi="標楷體" w:hint="eastAsia"/>
          <w:spacing w:val="20"/>
          <w:sz w:val="32"/>
          <w:szCs w:val="32"/>
        </w:rPr>
        <w:t>情形</w:t>
      </w:r>
      <w:r w:rsidR="006A4C79" w:rsidRPr="001D18F6">
        <w:rPr>
          <w:rFonts w:ascii="標楷體" w:eastAsia="標楷體" w:hAnsi="標楷體"/>
          <w:spacing w:val="20"/>
          <w:sz w:val="32"/>
          <w:szCs w:val="32"/>
        </w:rPr>
        <w:t>才允許，</w:t>
      </w:r>
      <w:r w:rsidR="0094437F" w:rsidRPr="001D18F6">
        <w:rPr>
          <w:rFonts w:ascii="標楷體" w:eastAsia="標楷體" w:hAnsi="標楷體"/>
          <w:spacing w:val="20"/>
          <w:sz w:val="32"/>
          <w:szCs w:val="32"/>
        </w:rPr>
        <w:t>其中，例外允許</w:t>
      </w:r>
      <w:r w:rsidR="00E91785" w:rsidRPr="001D18F6">
        <w:rPr>
          <w:rFonts w:ascii="標楷體" w:eastAsia="標楷體" w:hAnsi="標楷體" w:cs="新細明體"/>
          <w:color w:val="000000"/>
          <w:kern w:val="0"/>
          <w:sz w:val="32"/>
          <w:szCs w:val="32"/>
        </w:rPr>
        <w:t>對關係人依法令規定以公開公平方式辦理之補助</w:t>
      </w:r>
      <w:r w:rsidR="00EB11B8" w:rsidRPr="001D18F6">
        <w:rPr>
          <w:rFonts w:ascii="標楷體" w:eastAsia="標楷體" w:hAnsi="標楷體" w:cs="新細明體"/>
          <w:color w:val="000000"/>
          <w:kern w:val="0"/>
          <w:sz w:val="32"/>
          <w:szCs w:val="32"/>
        </w:rPr>
        <w:t>、</w:t>
      </w:r>
      <w:r w:rsidR="00E91785" w:rsidRPr="001D18F6">
        <w:rPr>
          <w:rFonts w:ascii="標楷體" w:eastAsia="標楷體" w:hAnsi="標楷體" w:cs="新細明體"/>
          <w:color w:val="000000"/>
          <w:kern w:val="0"/>
          <w:sz w:val="32"/>
          <w:szCs w:val="32"/>
        </w:rPr>
        <w:t>禁止其補助反不利於公共利益且經補助法令主管機關核定同意之補助</w:t>
      </w:r>
      <w:r w:rsidR="00EB11B8" w:rsidRPr="001D18F6">
        <w:rPr>
          <w:rFonts w:ascii="標楷體" w:eastAsia="標楷體" w:hAnsi="標楷體"/>
          <w:spacing w:val="20"/>
          <w:sz w:val="32"/>
          <w:szCs w:val="32"/>
        </w:rPr>
        <w:t>、</w:t>
      </w:r>
      <w:r w:rsidR="00160718" w:rsidRPr="001D18F6">
        <w:rPr>
          <w:rFonts w:ascii="標楷體" w:eastAsia="標楷體" w:hAnsi="標楷體" w:hint="eastAsia"/>
          <w:spacing w:val="20"/>
          <w:sz w:val="32"/>
          <w:szCs w:val="32"/>
        </w:rPr>
        <w:t>依政府採購法以公告程序或同法第105條辦理之採購，以及依法令以公告程序辦理之採購、標售、標租等</w:t>
      </w:r>
      <w:r w:rsidR="00EB11B8" w:rsidRPr="001D18F6">
        <w:rPr>
          <w:rFonts w:ascii="標楷體" w:eastAsia="標楷體" w:hAnsi="標楷體" w:hint="eastAsia"/>
          <w:spacing w:val="20"/>
          <w:sz w:val="32"/>
          <w:szCs w:val="32"/>
        </w:rPr>
        <w:t>補助或</w:t>
      </w:r>
      <w:r w:rsidR="00160718" w:rsidRPr="001D18F6">
        <w:rPr>
          <w:rFonts w:ascii="標楷體" w:eastAsia="標楷體" w:hAnsi="標楷體" w:hint="eastAsia"/>
          <w:spacing w:val="20"/>
          <w:sz w:val="32"/>
          <w:szCs w:val="32"/>
        </w:rPr>
        <w:t>交易，公職人員或關係人必須事先在</w:t>
      </w:r>
      <w:r w:rsidR="00EB11B8" w:rsidRPr="001D18F6">
        <w:rPr>
          <w:rFonts w:ascii="標楷體" w:eastAsia="標楷體" w:hAnsi="標楷體" w:hint="eastAsia"/>
          <w:spacing w:val="20"/>
          <w:sz w:val="32"/>
          <w:szCs w:val="32"/>
        </w:rPr>
        <w:t>申請補助文件或</w:t>
      </w:r>
      <w:r w:rsidR="00160718" w:rsidRPr="001D18F6">
        <w:rPr>
          <w:rFonts w:ascii="標楷體" w:eastAsia="標楷體" w:hAnsi="標楷體" w:hint="eastAsia"/>
          <w:spacing w:val="20"/>
          <w:sz w:val="32"/>
          <w:szCs w:val="32"/>
        </w:rPr>
        <w:t>投標文件中，據實表明身分關係，而機關團體在</w:t>
      </w:r>
      <w:r w:rsidR="0096591B" w:rsidRPr="001D18F6">
        <w:rPr>
          <w:rFonts w:ascii="標楷體" w:eastAsia="標楷體" w:hAnsi="標楷體" w:hint="eastAsia"/>
          <w:spacing w:val="20"/>
          <w:sz w:val="32"/>
          <w:szCs w:val="32"/>
        </w:rPr>
        <w:t>補助或</w:t>
      </w:r>
      <w:r w:rsidR="00160718" w:rsidRPr="001D18F6">
        <w:rPr>
          <w:rFonts w:ascii="標楷體" w:eastAsia="標楷體" w:hAnsi="標楷體" w:hint="eastAsia"/>
          <w:spacing w:val="20"/>
          <w:sz w:val="32"/>
          <w:szCs w:val="32"/>
        </w:rPr>
        <w:t>交易成立後，也應主動公開身分關係</w:t>
      </w:r>
      <w:r w:rsidR="00160718" w:rsidRPr="001D18F6">
        <w:rPr>
          <w:rFonts w:ascii="標楷體" w:eastAsia="標楷體" w:hAnsi="標楷體" w:cs="Arial" w:hint="eastAsia"/>
          <w:color w:val="000000"/>
          <w:spacing w:val="20"/>
          <w:sz w:val="32"/>
          <w:szCs w:val="32"/>
        </w:rPr>
        <w:t>。</w:t>
      </w:r>
      <w:r w:rsidR="00EB11B8" w:rsidRPr="001D18F6">
        <w:rPr>
          <w:rFonts w:ascii="標楷體" w:eastAsia="標楷體" w:hAnsi="標楷體" w:hint="eastAsia"/>
          <w:spacing w:val="20"/>
          <w:sz w:val="32"/>
          <w:szCs w:val="32"/>
        </w:rPr>
        <w:t>讓社會公眾可利用電信網</w:t>
      </w:r>
      <w:r w:rsidR="00EB11B8" w:rsidRPr="001D18F6">
        <w:rPr>
          <w:rFonts w:ascii="標楷體" w:eastAsia="標楷體" w:hAnsi="標楷體" w:hint="eastAsia"/>
          <w:spacing w:val="20"/>
          <w:sz w:val="32"/>
          <w:szCs w:val="32"/>
        </w:rPr>
        <w:lastRenderedPageBreak/>
        <w:t>路查詢檢視。</w:t>
      </w:r>
    </w:p>
    <w:p w:rsidR="000B555D" w:rsidRPr="001D18F6" w:rsidRDefault="000B555D" w:rsidP="001D18F6">
      <w:pPr>
        <w:spacing w:line="480" w:lineRule="exact"/>
        <w:ind w:firstLineChars="44" w:firstLine="158"/>
        <w:jc w:val="both"/>
        <w:rPr>
          <w:rFonts w:ascii="標楷體" w:eastAsia="標楷體" w:hAnsi="標楷體"/>
          <w:spacing w:val="20"/>
          <w:sz w:val="32"/>
          <w:szCs w:val="32"/>
        </w:rPr>
      </w:pPr>
    </w:p>
    <w:p w:rsidR="00160718" w:rsidRPr="001D18F6" w:rsidRDefault="000B555D" w:rsidP="001D18F6">
      <w:pPr>
        <w:spacing w:line="480" w:lineRule="exact"/>
        <w:ind w:firstLineChars="44" w:firstLine="158"/>
        <w:jc w:val="both"/>
        <w:rPr>
          <w:rFonts w:ascii="標楷體" w:eastAsia="標楷體" w:hAnsi="標楷體" w:cs="Arial"/>
          <w:color w:val="000000"/>
          <w:spacing w:val="20"/>
          <w:sz w:val="32"/>
          <w:szCs w:val="32"/>
        </w:rPr>
      </w:pPr>
      <w:r w:rsidRPr="001D18F6">
        <w:rPr>
          <w:rFonts w:ascii="標楷體" w:eastAsia="標楷體" w:hAnsi="標楷體" w:hint="eastAsia"/>
          <w:spacing w:val="20"/>
          <w:sz w:val="32"/>
          <w:szCs w:val="32"/>
        </w:rPr>
        <w:t xml:space="preserve">   復依法務部108年3月22日法廉字第10805002150號函附「公職人員利益衝突迴避法第14條規定執行疑義說明」意旨，如公職人員或其關係人於利衝法修正施行後，已向機關團體進行補助及交易行為，但未依該法第14條第2項規定據實表明其身分關係者，仍須補行揭露身分關係。</w:t>
      </w:r>
    </w:p>
    <w:p w:rsidR="00160718" w:rsidRPr="001D18F6" w:rsidRDefault="00160718" w:rsidP="001D18F6">
      <w:pPr>
        <w:spacing w:line="480" w:lineRule="exact"/>
        <w:ind w:firstLineChars="44" w:firstLine="158"/>
        <w:jc w:val="both"/>
        <w:rPr>
          <w:rFonts w:ascii="標楷體" w:eastAsia="標楷體" w:hAnsi="標楷體" w:cs="Arial"/>
          <w:color w:val="000000"/>
          <w:spacing w:val="20"/>
          <w:sz w:val="32"/>
          <w:szCs w:val="32"/>
        </w:rPr>
      </w:pPr>
    </w:p>
    <w:p w:rsidR="008C7E9F" w:rsidRPr="001D18F6" w:rsidRDefault="00160718" w:rsidP="001D18F6">
      <w:pPr>
        <w:spacing w:line="480" w:lineRule="exact"/>
        <w:ind w:firstLineChars="44" w:firstLine="158"/>
        <w:jc w:val="both"/>
        <w:rPr>
          <w:rFonts w:ascii="標楷體" w:eastAsia="標楷體" w:hAnsi="標楷體"/>
          <w:spacing w:val="20"/>
          <w:sz w:val="32"/>
          <w:szCs w:val="32"/>
        </w:rPr>
      </w:pPr>
      <w:r w:rsidRPr="001D18F6">
        <w:rPr>
          <w:rFonts w:ascii="標楷體" w:eastAsia="標楷體" w:hAnsi="標楷體" w:cs="Arial"/>
          <w:color w:val="000000"/>
          <w:spacing w:val="20"/>
          <w:sz w:val="32"/>
          <w:szCs w:val="32"/>
        </w:rPr>
        <w:t xml:space="preserve">   </w:t>
      </w:r>
      <w:r w:rsidR="00D971C7" w:rsidRPr="001D18F6">
        <w:rPr>
          <w:rFonts w:ascii="標楷體" w:eastAsia="標楷體" w:hAnsi="標楷體" w:hint="eastAsia"/>
          <w:spacing w:val="20"/>
          <w:sz w:val="32"/>
          <w:szCs w:val="32"/>
        </w:rPr>
        <w:t>再次提醒</w:t>
      </w:r>
      <w:r w:rsidR="00BC2B6A" w:rsidRPr="001D18F6">
        <w:rPr>
          <w:rFonts w:ascii="標楷體" w:eastAsia="標楷體" w:hAnsi="標楷體" w:hint="eastAsia"/>
          <w:spacing w:val="20"/>
          <w:sz w:val="32"/>
          <w:szCs w:val="32"/>
        </w:rPr>
        <w:t>您</w:t>
      </w:r>
      <w:r w:rsidR="00D971C7" w:rsidRPr="001D18F6">
        <w:rPr>
          <w:rFonts w:ascii="標楷體" w:eastAsia="標楷體" w:hAnsi="標楷體" w:hint="eastAsia"/>
          <w:spacing w:val="20"/>
          <w:sz w:val="32"/>
          <w:szCs w:val="32"/>
        </w:rPr>
        <w:t>，由於利衝法</w:t>
      </w:r>
      <w:r w:rsidR="00F114F1" w:rsidRPr="001D18F6">
        <w:rPr>
          <w:rFonts w:ascii="標楷體" w:eastAsia="標楷體" w:hAnsi="標楷體" w:hint="eastAsia"/>
          <w:spacing w:val="20"/>
          <w:sz w:val="32"/>
          <w:szCs w:val="32"/>
        </w:rPr>
        <w:t>新制</w:t>
      </w:r>
      <w:r w:rsidR="00D971C7" w:rsidRPr="001D18F6">
        <w:rPr>
          <w:rFonts w:ascii="標楷體" w:eastAsia="標楷體" w:hAnsi="標楷體" w:hint="eastAsia"/>
          <w:spacing w:val="20"/>
          <w:sz w:val="32"/>
          <w:szCs w:val="32"/>
        </w:rPr>
        <w:t>對於違反</w:t>
      </w:r>
      <w:r w:rsidR="00E34068" w:rsidRPr="001D18F6">
        <w:rPr>
          <w:rFonts w:ascii="標楷體" w:eastAsia="標楷體" w:hAnsi="標楷體" w:hint="eastAsia"/>
          <w:spacing w:val="20"/>
          <w:sz w:val="32"/>
          <w:szCs w:val="32"/>
        </w:rPr>
        <w:t>補助或交易</w:t>
      </w:r>
      <w:r w:rsidR="00D971C7" w:rsidRPr="001D18F6">
        <w:rPr>
          <w:rFonts w:ascii="標楷體" w:eastAsia="標楷體" w:hAnsi="標楷體" w:hint="eastAsia"/>
          <w:spacing w:val="20"/>
          <w:sz w:val="32"/>
          <w:szCs w:val="32"/>
        </w:rPr>
        <w:t>規定者，設有罰鍰規定，請</w:t>
      </w:r>
      <w:r w:rsidR="00F12724" w:rsidRPr="001D18F6">
        <w:rPr>
          <w:rFonts w:ascii="標楷體" w:eastAsia="標楷體" w:hAnsi="標楷體" w:hint="eastAsia"/>
          <w:spacing w:val="20"/>
          <w:sz w:val="32"/>
          <w:szCs w:val="32"/>
        </w:rPr>
        <w:t>公職人員或關係人務必注意利衝法相關規定</w:t>
      </w:r>
      <w:r w:rsidR="00F84EA6" w:rsidRPr="001D18F6">
        <w:rPr>
          <w:rFonts w:ascii="標楷體" w:eastAsia="標楷體" w:hAnsi="標楷體"/>
          <w:spacing w:val="20"/>
          <w:sz w:val="32"/>
          <w:szCs w:val="32"/>
        </w:rPr>
        <w:t>。</w:t>
      </w:r>
    </w:p>
    <w:p w:rsidR="006564E9" w:rsidRPr="001D18F6" w:rsidRDefault="006564E9" w:rsidP="001D18F6">
      <w:pPr>
        <w:adjustRightInd w:val="0"/>
        <w:snapToGrid w:val="0"/>
        <w:spacing w:line="480" w:lineRule="exact"/>
        <w:ind w:firstLineChars="176" w:firstLine="634"/>
        <w:jc w:val="both"/>
        <w:rPr>
          <w:rFonts w:ascii="標楷體" w:eastAsia="標楷體" w:hAnsi="標楷體"/>
          <w:spacing w:val="20"/>
          <w:sz w:val="32"/>
          <w:szCs w:val="32"/>
        </w:rPr>
      </w:pPr>
    </w:p>
    <w:p w:rsidR="00F12724" w:rsidRPr="001D18F6" w:rsidRDefault="00F114F1" w:rsidP="001D18F6">
      <w:pPr>
        <w:adjustRightInd w:val="0"/>
        <w:snapToGrid w:val="0"/>
        <w:spacing w:line="480" w:lineRule="exact"/>
        <w:jc w:val="both"/>
        <w:rPr>
          <w:rFonts w:ascii="標楷體" w:eastAsia="標楷體" w:hAnsi="標楷體"/>
          <w:spacing w:val="20"/>
          <w:sz w:val="32"/>
          <w:szCs w:val="32"/>
        </w:rPr>
      </w:pPr>
      <w:r w:rsidRPr="001D18F6">
        <w:rPr>
          <w:rFonts w:ascii="標楷體" w:eastAsia="標楷體" w:hAnsi="標楷體" w:hint="eastAsia"/>
          <w:spacing w:val="20"/>
          <w:sz w:val="32"/>
          <w:szCs w:val="32"/>
        </w:rPr>
        <w:t xml:space="preserve">   </w:t>
      </w:r>
      <w:r w:rsidR="00257655" w:rsidRPr="001D18F6">
        <w:rPr>
          <w:rFonts w:ascii="標楷體" w:eastAsia="標楷體" w:hAnsi="標楷體"/>
          <w:spacing w:val="20"/>
          <w:sz w:val="32"/>
          <w:szCs w:val="32"/>
        </w:rPr>
        <w:t xml:space="preserve"> </w:t>
      </w:r>
      <w:r w:rsidR="00F12724" w:rsidRPr="001D18F6">
        <w:rPr>
          <w:rFonts w:ascii="標楷體" w:eastAsia="標楷體" w:hAnsi="標楷體" w:hint="eastAsia"/>
          <w:spacing w:val="20"/>
          <w:sz w:val="32"/>
          <w:szCs w:val="32"/>
        </w:rPr>
        <w:t>監察院陽光</w:t>
      </w:r>
      <w:r w:rsidR="00FE5C58" w:rsidRPr="001D18F6">
        <w:rPr>
          <w:rFonts w:ascii="標楷體" w:eastAsia="標楷體" w:hAnsi="標楷體" w:hint="eastAsia"/>
          <w:spacing w:val="20"/>
          <w:sz w:val="32"/>
          <w:szCs w:val="32"/>
        </w:rPr>
        <w:t>法令</w:t>
      </w:r>
      <w:r w:rsidR="00F12724" w:rsidRPr="001D18F6">
        <w:rPr>
          <w:rFonts w:ascii="標楷體" w:eastAsia="標楷體" w:hAnsi="標楷體" w:hint="eastAsia"/>
          <w:spacing w:val="20"/>
          <w:sz w:val="32"/>
          <w:szCs w:val="32"/>
        </w:rPr>
        <w:t>主題網(</w:t>
      </w:r>
      <w:hyperlink r:id="rId7" w:history="1">
        <w:r w:rsidR="00F12724" w:rsidRPr="001D18F6">
          <w:rPr>
            <w:rStyle w:val="a9"/>
            <w:rFonts w:ascii="標楷體" w:eastAsia="標楷體" w:hAnsi="標楷體"/>
            <w:color w:val="auto"/>
            <w:spacing w:val="20"/>
            <w:sz w:val="32"/>
            <w:szCs w:val="32"/>
            <w:u w:val="none"/>
          </w:rPr>
          <w:t>https://sunshine.cy.gov.tw/</w:t>
        </w:r>
      </w:hyperlink>
      <w:r w:rsidR="00F12724" w:rsidRPr="001D18F6">
        <w:rPr>
          <w:rFonts w:ascii="標楷體" w:eastAsia="標楷體" w:hAnsi="標楷體" w:hint="eastAsia"/>
          <w:spacing w:val="20"/>
          <w:sz w:val="32"/>
          <w:szCs w:val="32"/>
        </w:rPr>
        <w:t>)提供</w:t>
      </w:r>
      <w:r w:rsidR="00F84EA6" w:rsidRPr="001D18F6">
        <w:rPr>
          <w:rFonts w:ascii="標楷體" w:eastAsia="標楷體" w:hAnsi="標楷體"/>
          <w:spacing w:val="20"/>
          <w:sz w:val="32"/>
          <w:szCs w:val="32"/>
        </w:rPr>
        <w:t>利衝法</w:t>
      </w:r>
      <w:r w:rsidR="00F84EA6" w:rsidRPr="001D18F6">
        <w:rPr>
          <w:rFonts w:ascii="標楷體" w:eastAsia="標楷體" w:hAnsi="標楷體" w:hint="eastAsia"/>
          <w:spacing w:val="20"/>
          <w:sz w:val="32"/>
          <w:szCs w:val="32"/>
        </w:rPr>
        <w:t>相關</w:t>
      </w:r>
      <w:r w:rsidR="00F84EA6" w:rsidRPr="001D18F6">
        <w:rPr>
          <w:rFonts w:ascii="標楷體" w:eastAsia="標楷體" w:hAnsi="標楷體"/>
          <w:spacing w:val="20"/>
          <w:sz w:val="32"/>
          <w:szCs w:val="32"/>
        </w:rPr>
        <w:t>法令</w:t>
      </w:r>
      <w:r w:rsidR="00AE7240" w:rsidRPr="001D18F6">
        <w:rPr>
          <w:rFonts w:ascii="標楷體" w:eastAsia="標楷體" w:hAnsi="標楷體"/>
          <w:spacing w:val="20"/>
          <w:sz w:val="32"/>
          <w:szCs w:val="32"/>
        </w:rPr>
        <w:t>、</w:t>
      </w:r>
      <w:r w:rsidR="00FC029C" w:rsidRPr="001D18F6">
        <w:rPr>
          <w:rFonts w:ascii="標楷體" w:eastAsia="標楷體" w:hAnsi="標楷體"/>
          <w:spacing w:val="20"/>
          <w:sz w:val="32"/>
          <w:szCs w:val="32"/>
        </w:rPr>
        <w:t>補助或交易</w:t>
      </w:r>
      <w:r w:rsidR="00ED5E9F" w:rsidRPr="001D18F6">
        <w:rPr>
          <w:rFonts w:ascii="標楷體" w:eastAsia="標楷體" w:hAnsi="標楷體"/>
          <w:spacing w:val="20"/>
          <w:sz w:val="32"/>
          <w:szCs w:val="32"/>
        </w:rPr>
        <w:t>相關</w:t>
      </w:r>
      <w:r w:rsidR="00F84EA6" w:rsidRPr="001D18F6">
        <w:rPr>
          <w:rFonts w:ascii="標楷體" w:eastAsia="標楷體" w:hAnsi="標楷體"/>
          <w:spacing w:val="20"/>
          <w:sz w:val="32"/>
          <w:szCs w:val="32"/>
        </w:rPr>
        <w:t>函釋</w:t>
      </w:r>
      <w:r w:rsidR="00F12724" w:rsidRPr="001D18F6">
        <w:rPr>
          <w:rFonts w:ascii="標楷體" w:eastAsia="標楷體" w:hAnsi="標楷體" w:hint="eastAsia"/>
          <w:spacing w:val="20"/>
          <w:sz w:val="32"/>
          <w:szCs w:val="32"/>
        </w:rPr>
        <w:t>及身分關係揭露表，公職人員或關係人可</w:t>
      </w:r>
      <w:r w:rsidR="00335FF3" w:rsidRPr="001D18F6">
        <w:rPr>
          <w:rFonts w:ascii="標楷體" w:eastAsia="標楷體" w:hAnsi="標楷體" w:hint="eastAsia"/>
          <w:spacing w:val="20"/>
          <w:sz w:val="32"/>
          <w:szCs w:val="32"/>
        </w:rPr>
        <w:t>自行</w:t>
      </w:r>
      <w:r w:rsidR="00F12724" w:rsidRPr="001D18F6">
        <w:rPr>
          <w:rFonts w:ascii="標楷體" w:eastAsia="標楷體" w:hAnsi="標楷體" w:hint="eastAsia"/>
          <w:spacing w:val="20"/>
          <w:sz w:val="32"/>
          <w:szCs w:val="32"/>
        </w:rPr>
        <w:t>參考並下載運用。</w:t>
      </w:r>
      <w:r w:rsidR="00DF0670" w:rsidRPr="001D18F6">
        <w:rPr>
          <w:rFonts w:ascii="標楷體" w:eastAsia="標楷體" w:hAnsi="標楷體" w:hint="eastAsia"/>
          <w:spacing w:val="20"/>
          <w:sz w:val="32"/>
          <w:szCs w:val="32"/>
        </w:rPr>
        <w:t>監察院</w:t>
      </w:r>
      <w:r w:rsidR="00470BC6" w:rsidRPr="001D18F6">
        <w:rPr>
          <w:rFonts w:ascii="標楷體" w:eastAsia="標楷體" w:hAnsi="標楷體"/>
          <w:spacing w:val="20"/>
          <w:sz w:val="32"/>
          <w:szCs w:val="32"/>
        </w:rPr>
        <w:t>亦已建置</w:t>
      </w:r>
      <w:r w:rsidR="00470BC6" w:rsidRPr="001D18F6">
        <w:rPr>
          <w:rFonts w:ascii="標楷體" w:eastAsia="標楷體" w:hAnsi="標楷體" w:hint="eastAsia"/>
          <w:spacing w:val="20"/>
          <w:sz w:val="32"/>
          <w:szCs w:val="32"/>
        </w:rPr>
        <w:t>「</w:t>
      </w:r>
      <w:r w:rsidR="00416509" w:rsidRPr="001D18F6">
        <w:rPr>
          <w:rFonts w:ascii="標楷體" w:eastAsia="標楷體" w:hAnsi="標楷體" w:hint="eastAsia"/>
          <w:spacing w:val="20"/>
          <w:sz w:val="32"/>
          <w:szCs w:val="32"/>
        </w:rPr>
        <w:t>公職人員及關係人補助交易身分關係公開及查詢平臺</w:t>
      </w:r>
      <w:r w:rsidR="00470BC6" w:rsidRPr="001D18F6">
        <w:rPr>
          <w:rFonts w:ascii="標楷體" w:eastAsia="標楷體" w:hAnsi="標楷體" w:hint="eastAsia"/>
          <w:spacing w:val="20"/>
          <w:sz w:val="32"/>
          <w:szCs w:val="32"/>
        </w:rPr>
        <w:t>」</w:t>
      </w:r>
      <w:r w:rsidR="00FB793C" w:rsidRPr="001D18F6">
        <w:rPr>
          <w:rFonts w:ascii="標楷體" w:eastAsia="標楷體" w:hAnsi="標楷體" w:hint="eastAsia"/>
          <w:spacing w:val="20"/>
          <w:sz w:val="32"/>
          <w:szCs w:val="32"/>
        </w:rPr>
        <w:t>(</w:t>
      </w:r>
      <w:hyperlink r:id="rId8" w:history="1">
        <w:r w:rsidR="0078213E" w:rsidRPr="001D18F6">
          <w:rPr>
            <w:rStyle w:val="a9"/>
            <w:rFonts w:ascii="標楷體" w:eastAsia="標楷體" w:hAnsi="標楷體"/>
            <w:color w:val="auto"/>
            <w:spacing w:val="20"/>
            <w:sz w:val="32"/>
            <w:szCs w:val="32"/>
            <w:u w:val="none"/>
          </w:rPr>
          <w:t>https://cfcmweb.cy.gov.tw/CFCM_W/</w:t>
        </w:r>
      </w:hyperlink>
      <w:r w:rsidR="00FB793C" w:rsidRPr="001D18F6">
        <w:rPr>
          <w:rFonts w:ascii="標楷體" w:eastAsia="標楷體" w:hAnsi="標楷體" w:hint="eastAsia"/>
          <w:spacing w:val="20"/>
          <w:sz w:val="32"/>
          <w:szCs w:val="32"/>
        </w:rPr>
        <w:t>)</w:t>
      </w:r>
      <w:r w:rsidR="0078213E" w:rsidRPr="001D18F6">
        <w:rPr>
          <w:rFonts w:ascii="標楷體" w:eastAsia="標楷體" w:hAnsi="標楷體" w:hint="eastAsia"/>
          <w:spacing w:val="20"/>
          <w:sz w:val="32"/>
          <w:szCs w:val="32"/>
        </w:rPr>
        <w:t>，並</w:t>
      </w:r>
      <w:r w:rsidR="00AB36BE" w:rsidRPr="001D18F6">
        <w:rPr>
          <w:rFonts w:ascii="標楷體" w:eastAsia="標楷體" w:hAnsi="標楷體" w:hint="eastAsia"/>
          <w:spacing w:val="20"/>
          <w:sz w:val="32"/>
          <w:szCs w:val="32"/>
        </w:rPr>
        <w:t>於108</w:t>
      </w:r>
      <w:r w:rsidR="00AB36BE" w:rsidRPr="001D18F6">
        <w:rPr>
          <w:rFonts w:ascii="標楷體" w:eastAsia="標楷體" w:hAnsi="標楷體"/>
          <w:spacing w:val="20"/>
          <w:sz w:val="32"/>
          <w:szCs w:val="32"/>
        </w:rPr>
        <w:t>年12月23日</w:t>
      </w:r>
      <w:r w:rsidR="00AB36BE" w:rsidRPr="001D18F6">
        <w:rPr>
          <w:rFonts w:ascii="標楷體" w:eastAsia="標楷體" w:hAnsi="標楷體" w:hint="eastAsia"/>
          <w:spacing w:val="20"/>
          <w:sz w:val="32"/>
          <w:szCs w:val="32"/>
        </w:rPr>
        <w:t>啟用</w:t>
      </w:r>
      <w:r w:rsidR="0078213E" w:rsidRPr="001D18F6">
        <w:rPr>
          <w:rFonts w:ascii="標楷體" w:eastAsia="標楷體" w:hAnsi="標楷體" w:hint="eastAsia"/>
          <w:spacing w:val="20"/>
          <w:sz w:val="32"/>
          <w:szCs w:val="32"/>
        </w:rPr>
        <w:t>，</w:t>
      </w:r>
      <w:r w:rsidR="00AB36BE" w:rsidRPr="001D18F6">
        <w:rPr>
          <w:rFonts w:ascii="標楷體" w:eastAsia="標楷體" w:hAnsi="標楷體" w:hint="eastAsia"/>
          <w:spacing w:val="20"/>
          <w:sz w:val="32"/>
          <w:szCs w:val="32"/>
        </w:rPr>
        <w:t>供民眾查詢</w:t>
      </w:r>
      <w:r w:rsidR="00470BC6" w:rsidRPr="001D18F6">
        <w:rPr>
          <w:rFonts w:ascii="標楷體" w:eastAsia="標楷體" w:hAnsi="標楷體"/>
          <w:spacing w:val="20"/>
          <w:sz w:val="32"/>
          <w:szCs w:val="32"/>
        </w:rPr>
        <w:t>利衝法</w:t>
      </w:r>
      <w:r w:rsidR="00E52800" w:rsidRPr="001D18F6">
        <w:rPr>
          <w:rFonts w:ascii="標楷體" w:eastAsia="標楷體" w:hAnsi="標楷體" w:hint="eastAsia"/>
          <w:spacing w:val="20"/>
          <w:sz w:val="32"/>
          <w:szCs w:val="32"/>
        </w:rPr>
        <w:t>補助及</w:t>
      </w:r>
      <w:r w:rsidR="001954A0" w:rsidRPr="001D18F6">
        <w:rPr>
          <w:rFonts w:ascii="標楷體" w:eastAsia="標楷體" w:hAnsi="標楷體" w:hint="eastAsia"/>
          <w:spacing w:val="20"/>
          <w:sz w:val="32"/>
          <w:szCs w:val="32"/>
        </w:rPr>
        <w:t>交易法定</w:t>
      </w:r>
      <w:r w:rsidR="00470BC6" w:rsidRPr="001D18F6">
        <w:rPr>
          <w:rFonts w:ascii="標楷體" w:eastAsia="標楷體" w:hAnsi="標楷體"/>
          <w:spacing w:val="20"/>
          <w:sz w:val="32"/>
          <w:szCs w:val="32"/>
        </w:rPr>
        <w:t>應行揭露事項。</w:t>
      </w:r>
    </w:p>
    <w:p w:rsidR="00C3175B" w:rsidRPr="00104967" w:rsidRDefault="00C3175B" w:rsidP="009A38BD">
      <w:pPr>
        <w:spacing w:line="480" w:lineRule="exact"/>
      </w:pPr>
    </w:p>
    <w:sectPr w:rsidR="00C3175B" w:rsidRPr="00104967" w:rsidSect="001D18F6">
      <w:footerReference w:type="default" r:id="rId9"/>
      <w:pgSz w:w="11906" w:h="16838"/>
      <w:pgMar w:top="1134" w:right="1700" w:bottom="1134"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074" w:rsidRDefault="00CD5074" w:rsidP="00F95AE8">
      <w:r>
        <w:separator/>
      </w:r>
    </w:p>
  </w:endnote>
  <w:endnote w:type="continuationSeparator" w:id="0">
    <w:p w:rsidR="00CD5074" w:rsidRDefault="00CD5074" w:rsidP="00F9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2820468"/>
      <w:docPartObj>
        <w:docPartGallery w:val="Page Numbers (Bottom of Page)"/>
        <w:docPartUnique/>
      </w:docPartObj>
    </w:sdtPr>
    <w:sdtEndPr/>
    <w:sdtContent>
      <w:p w:rsidR="008F6B70" w:rsidRDefault="008F6B70">
        <w:pPr>
          <w:pStyle w:val="a5"/>
          <w:jc w:val="center"/>
        </w:pPr>
        <w:r>
          <w:fldChar w:fldCharType="begin"/>
        </w:r>
        <w:r>
          <w:instrText>PAGE   \* MERGEFORMAT</w:instrText>
        </w:r>
        <w:r>
          <w:fldChar w:fldCharType="separate"/>
        </w:r>
        <w:r w:rsidR="006B24B2" w:rsidRPr="006B24B2">
          <w:rPr>
            <w:noProof/>
            <w:lang w:val="zh-TW"/>
          </w:rPr>
          <w:t>1</w:t>
        </w:r>
        <w:r>
          <w:fldChar w:fldCharType="end"/>
        </w:r>
      </w:p>
    </w:sdtContent>
  </w:sdt>
  <w:p w:rsidR="008F6B70" w:rsidRDefault="008F6B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074" w:rsidRDefault="00CD5074" w:rsidP="00F95AE8">
      <w:r>
        <w:separator/>
      </w:r>
    </w:p>
  </w:footnote>
  <w:footnote w:type="continuationSeparator" w:id="0">
    <w:p w:rsidR="00CD5074" w:rsidRDefault="00CD5074" w:rsidP="00F95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67"/>
    <w:rsid w:val="00042C9E"/>
    <w:rsid w:val="00050A4C"/>
    <w:rsid w:val="00050E79"/>
    <w:rsid w:val="000614FA"/>
    <w:rsid w:val="00065DE0"/>
    <w:rsid w:val="0006743B"/>
    <w:rsid w:val="000B00D9"/>
    <w:rsid w:val="000B4AB3"/>
    <w:rsid w:val="000B555D"/>
    <w:rsid w:val="000D6D77"/>
    <w:rsid w:val="000E3B9C"/>
    <w:rsid w:val="000F2FCB"/>
    <w:rsid w:val="001008FF"/>
    <w:rsid w:val="00104967"/>
    <w:rsid w:val="0013422C"/>
    <w:rsid w:val="00142796"/>
    <w:rsid w:val="00143176"/>
    <w:rsid w:val="00155144"/>
    <w:rsid w:val="00160718"/>
    <w:rsid w:val="00164E4A"/>
    <w:rsid w:val="001650E9"/>
    <w:rsid w:val="001654F8"/>
    <w:rsid w:val="00175710"/>
    <w:rsid w:val="001954A0"/>
    <w:rsid w:val="001A5344"/>
    <w:rsid w:val="001A61CF"/>
    <w:rsid w:val="001D18F6"/>
    <w:rsid w:val="001D5B00"/>
    <w:rsid w:val="001E0CDC"/>
    <w:rsid w:val="001E28A9"/>
    <w:rsid w:val="001F56A3"/>
    <w:rsid w:val="002111E9"/>
    <w:rsid w:val="002154AA"/>
    <w:rsid w:val="002223C9"/>
    <w:rsid w:val="00246D4B"/>
    <w:rsid w:val="00257655"/>
    <w:rsid w:val="00283B4B"/>
    <w:rsid w:val="00284719"/>
    <w:rsid w:val="0029659E"/>
    <w:rsid w:val="002B0B5A"/>
    <w:rsid w:val="002D1EDD"/>
    <w:rsid w:val="002D3492"/>
    <w:rsid w:val="002E57C1"/>
    <w:rsid w:val="003140C0"/>
    <w:rsid w:val="003227DF"/>
    <w:rsid w:val="003237EE"/>
    <w:rsid w:val="00332736"/>
    <w:rsid w:val="00335FF3"/>
    <w:rsid w:val="0035480C"/>
    <w:rsid w:val="003557AA"/>
    <w:rsid w:val="00383BD2"/>
    <w:rsid w:val="003B5B42"/>
    <w:rsid w:val="003C265B"/>
    <w:rsid w:val="003C2C01"/>
    <w:rsid w:val="003C31F6"/>
    <w:rsid w:val="003D5187"/>
    <w:rsid w:val="003E327B"/>
    <w:rsid w:val="003E4664"/>
    <w:rsid w:val="004038C3"/>
    <w:rsid w:val="00416509"/>
    <w:rsid w:val="0042596A"/>
    <w:rsid w:val="0046659D"/>
    <w:rsid w:val="00470BC6"/>
    <w:rsid w:val="00484E80"/>
    <w:rsid w:val="004A6592"/>
    <w:rsid w:val="004C093C"/>
    <w:rsid w:val="004C5023"/>
    <w:rsid w:val="004D2A63"/>
    <w:rsid w:val="004E72B0"/>
    <w:rsid w:val="004F1B41"/>
    <w:rsid w:val="00511FE8"/>
    <w:rsid w:val="0053401E"/>
    <w:rsid w:val="005450DD"/>
    <w:rsid w:val="00553B84"/>
    <w:rsid w:val="005631D3"/>
    <w:rsid w:val="0056410A"/>
    <w:rsid w:val="00565DA7"/>
    <w:rsid w:val="00570446"/>
    <w:rsid w:val="00583804"/>
    <w:rsid w:val="00583DC9"/>
    <w:rsid w:val="00594877"/>
    <w:rsid w:val="005E4D41"/>
    <w:rsid w:val="005E55FA"/>
    <w:rsid w:val="005E7A52"/>
    <w:rsid w:val="00601DE4"/>
    <w:rsid w:val="006065DC"/>
    <w:rsid w:val="00610BD3"/>
    <w:rsid w:val="00616BA3"/>
    <w:rsid w:val="00630552"/>
    <w:rsid w:val="00634918"/>
    <w:rsid w:val="00654842"/>
    <w:rsid w:val="006554A2"/>
    <w:rsid w:val="00655FD3"/>
    <w:rsid w:val="006564E9"/>
    <w:rsid w:val="00657CCE"/>
    <w:rsid w:val="0067373C"/>
    <w:rsid w:val="006A4C79"/>
    <w:rsid w:val="006B0933"/>
    <w:rsid w:val="006B0E5D"/>
    <w:rsid w:val="006B24B2"/>
    <w:rsid w:val="006D7A93"/>
    <w:rsid w:val="006F41FC"/>
    <w:rsid w:val="007023C0"/>
    <w:rsid w:val="007079A4"/>
    <w:rsid w:val="00731F4E"/>
    <w:rsid w:val="00732AB5"/>
    <w:rsid w:val="00744815"/>
    <w:rsid w:val="00772760"/>
    <w:rsid w:val="0078213E"/>
    <w:rsid w:val="007A546B"/>
    <w:rsid w:val="007D7543"/>
    <w:rsid w:val="007E5185"/>
    <w:rsid w:val="007E56D8"/>
    <w:rsid w:val="00821A34"/>
    <w:rsid w:val="00824776"/>
    <w:rsid w:val="008276F1"/>
    <w:rsid w:val="008310E7"/>
    <w:rsid w:val="00834B67"/>
    <w:rsid w:val="00855DEE"/>
    <w:rsid w:val="008619FC"/>
    <w:rsid w:val="008762DD"/>
    <w:rsid w:val="00891C62"/>
    <w:rsid w:val="008952DE"/>
    <w:rsid w:val="008A7EFF"/>
    <w:rsid w:val="008C7E9F"/>
    <w:rsid w:val="008F6B70"/>
    <w:rsid w:val="009060E9"/>
    <w:rsid w:val="00911F5B"/>
    <w:rsid w:val="009349A6"/>
    <w:rsid w:val="0094437F"/>
    <w:rsid w:val="00964BEF"/>
    <w:rsid w:val="0096591B"/>
    <w:rsid w:val="00967657"/>
    <w:rsid w:val="0097696E"/>
    <w:rsid w:val="00991C2E"/>
    <w:rsid w:val="009A1A99"/>
    <w:rsid w:val="009A38BD"/>
    <w:rsid w:val="009A6E60"/>
    <w:rsid w:val="009A7397"/>
    <w:rsid w:val="009C1F9F"/>
    <w:rsid w:val="009C5723"/>
    <w:rsid w:val="009D2F79"/>
    <w:rsid w:val="009E360D"/>
    <w:rsid w:val="00A03584"/>
    <w:rsid w:val="00A20D31"/>
    <w:rsid w:val="00A4275B"/>
    <w:rsid w:val="00A44A4F"/>
    <w:rsid w:val="00A6407F"/>
    <w:rsid w:val="00A90E83"/>
    <w:rsid w:val="00A95C0E"/>
    <w:rsid w:val="00AA6E06"/>
    <w:rsid w:val="00AB36BE"/>
    <w:rsid w:val="00AB470B"/>
    <w:rsid w:val="00AC2749"/>
    <w:rsid w:val="00AC5AE5"/>
    <w:rsid w:val="00AC7887"/>
    <w:rsid w:val="00AE7240"/>
    <w:rsid w:val="00B12326"/>
    <w:rsid w:val="00B41002"/>
    <w:rsid w:val="00B649C5"/>
    <w:rsid w:val="00B859D5"/>
    <w:rsid w:val="00B95BAF"/>
    <w:rsid w:val="00BA3BB2"/>
    <w:rsid w:val="00BA56BC"/>
    <w:rsid w:val="00BC2B6A"/>
    <w:rsid w:val="00BD49A3"/>
    <w:rsid w:val="00BE2BA0"/>
    <w:rsid w:val="00C27068"/>
    <w:rsid w:val="00C3175B"/>
    <w:rsid w:val="00C3330D"/>
    <w:rsid w:val="00C412E2"/>
    <w:rsid w:val="00C44571"/>
    <w:rsid w:val="00C67E14"/>
    <w:rsid w:val="00C75CE1"/>
    <w:rsid w:val="00C86CB8"/>
    <w:rsid w:val="00C97A3F"/>
    <w:rsid w:val="00CB3486"/>
    <w:rsid w:val="00CD5074"/>
    <w:rsid w:val="00CD63AA"/>
    <w:rsid w:val="00CE1BF4"/>
    <w:rsid w:val="00D03A1C"/>
    <w:rsid w:val="00D10613"/>
    <w:rsid w:val="00D1654A"/>
    <w:rsid w:val="00D239B4"/>
    <w:rsid w:val="00D34043"/>
    <w:rsid w:val="00D52C01"/>
    <w:rsid w:val="00D658A3"/>
    <w:rsid w:val="00D763A1"/>
    <w:rsid w:val="00D971C7"/>
    <w:rsid w:val="00DA3E68"/>
    <w:rsid w:val="00DB187A"/>
    <w:rsid w:val="00DD5F23"/>
    <w:rsid w:val="00DF0670"/>
    <w:rsid w:val="00E135FE"/>
    <w:rsid w:val="00E17A6D"/>
    <w:rsid w:val="00E2458F"/>
    <w:rsid w:val="00E24CC5"/>
    <w:rsid w:val="00E34068"/>
    <w:rsid w:val="00E34238"/>
    <w:rsid w:val="00E52800"/>
    <w:rsid w:val="00E57D98"/>
    <w:rsid w:val="00E70CB3"/>
    <w:rsid w:val="00E77471"/>
    <w:rsid w:val="00E80353"/>
    <w:rsid w:val="00E809A4"/>
    <w:rsid w:val="00E80D4D"/>
    <w:rsid w:val="00E824B7"/>
    <w:rsid w:val="00E91785"/>
    <w:rsid w:val="00EB11B8"/>
    <w:rsid w:val="00EB13AC"/>
    <w:rsid w:val="00EC2901"/>
    <w:rsid w:val="00ED4C84"/>
    <w:rsid w:val="00ED5E9F"/>
    <w:rsid w:val="00F079B5"/>
    <w:rsid w:val="00F114F1"/>
    <w:rsid w:val="00F12724"/>
    <w:rsid w:val="00F16C91"/>
    <w:rsid w:val="00F324BE"/>
    <w:rsid w:val="00F50941"/>
    <w:rsid w:val="00F762FB"/>
    <w:rsid w:val="00F84EA6"/>
    <w:rsid w:val="00F92663"/>
    <w:rsid w:val="00F94407"/>
    <w:rsid w:val="00F95AE8"/>
    <w:rsid w:val="00F96B00"/>
    <w:rsid w:val="00FB56B3"/>
    <w:rsid w:val="00FB793C"/>
    <w:rsid w:val="00FC029C"/>
    <w:rsid w:val="00FC1AF5"/>
    <w:rsid w:val="00FE3625"/>
    <w:rsid w:val="00FE5C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FE02CF-D622-4C67-9C8A-61EE6882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96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E8"/>
    <w:pPr>
      <w:tabs>
        <w:tab w:val="center" w:pos="4153"/>
        <w:tab w:val="right" w:pos="8306"/>
      </w:tabs>
      <w:snapToGrid w:val="0"/>
    </w:pPr>
    <w:rPr>
      <w:sz w:val="20"/>
      <w:szCs w:val="20"/>
    </w:rPr>
  </w:style>
  <w:style w:type="character" w:customStyle="1" w:styleId="a4">
    <w:name w:val="頁首 字元"/>
    <w:basedOn w:val="a0"/>
    <w:link w:val="a3"/>
    <w:uiPriority w:val="99"/>
    <w:rsid w:val="00F95AE8"/>
    <w:rPr>
      <w:sz w:val="20"/>
      <w:szCs w:val="20"/>
    </w:rPr>
  </w:style>
  <w:style w:type="paragraph" w:styleId="a5">
    <w:name w:val="footer"/>
    <w:basedOn w:val="a"/>
    <w:link w:val="a6"/>
    <w:uiPriority w:val="99"/>
    <w:unhideWhenUsed/>
    <w:rsid w:val="00F95AE8"/>
    <w:pPr>
      <w:tabs>
        <w:tab w:val="center" w:pos="4153"/>
        <w:tab w:val="right" w:pos="8306"/>
      </w:tabs>
      <w:snapToGrid w:val="0"/>
    </w:pPr>
    <w:rPr>
      <w:sz w:val="20"/>
      <w:szCs w:val="20"/>
    </w:rPr>
  </w:style>
  <w:style w:type="character" w:customStyle="1" w:styleId="a6">
    <w:name w:val="頁尾 字元"/>
    <w:basedOn w:val="a0"/>
    <w:link w:val="a5"/>
    <w:uiPriority w:val="99"/>
    <w:rsid w:val="00F95AE8"/>
    <w:rPr>
      <w:sz w:val="20"/>
      <w:szCs w:val="20"/>
    </w:rPr>
  </w:style>
  <w:style w:type="paragraph" w:customStyle="1" w:styleId="Default">
    <w:name w:val="Default"/>
    <w:rsid w:val="00D03A1C"/>
    <w:pPr>
      <w:widowControl w:val="0"/>
      <w:autoSpaceDE w:val="0"/>
      <w:autoSpaceDN w:val="0"/>
      <w:adjustRightInd w:val="0"/>
    </w:pPr>
    <w:rPr>
      <w:rFonts w:ascii="標楷體" w:eastAsia="標楷體" w:cs="標楷體"/>
      <w:color w:val="000000"/>
      <w:kern w:val="0"/>
      <w:szCs w:val="24"/>
    </w:rPr>
  </w:style>
  <w:style w:type="paragraph" w:styleId="a7">
    <w:name w:val="Balloon Text"/>
    <w:basedOn w:val="a"/>
    <w:link w:val="a8"/>
    <w:uiPriority w:val="99"/>
    <w:semiHidden/>
    <w:unhideWhenUsed/>
    <w:rsid w:val="00A20D3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0D31"/>
    <w:rPr>
      <w:rFonts w:asciiTheme="majorHAnsi" w:eastAsiaTheme="majorEastAsia" w:hAnsiTheme="majorHAnsi" w:cstheme="majorBidi"/>
      <w:sz w:val="18"/>
      <w:szCs w:val="18"/>
    </w:rPr>
  </w:style>
  <w:style w:type="character" w:styleId="a9">
    <w:name w:val="Hyperlink"/>
    <w:basedOn w:val="a0"/>
    <w:uiPriority w:val="99"/>
    <w:unhideWhenUsed/>
    <w:rsid w:val="00F127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99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cmweb.cy.gov.tw/CFCM_W/index.aspx" TargetMode="External"/><Relationship Id="rId3" Type="http://schemas.openxmlformats.org/officeDocument/2006/relationships/settings" Target="settings.xml"/><Relationship Id="rId7" Type="http://schemas.openxmlformats.org/officeDocument/2006/relationships/hyperlink" Target="https://sunshine.cy.gov.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58949-8A32-4FF8-B6E4-325DF6E6F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張鋒億</dc:creator>
  <cp:lastModifiedBy>Windows 使用者</cp:lastModifiedBy>
  <cp:revision>2</cp:revision>
  <cp:lastPrinted>2020-01-14T03:32:00Z</cp:lastPrinted>
  <dcterms:created xsi:type="dcterms:W3CDTF">2020-02-05T04:59:00Z</dcterms:created>
  <dcterms:modified xsi:type="dcterms:W3CDTF">2020-02-05T04:59:00Z</dcterms:modified>
</cp:coreProperties>
</file>